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50" w:rsidRPr="009944E0" w:rsidRDefault="00172B50" w:rsidP="00172B50">
      <w:pPr>
        <w:pStyle w:val="a4"/>
        <w:spacing w:before="0" w:beforeAutospacing="0" w:after="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Style w:val="a3"/>
          <w:rFonts w:ascii="Georgia" w:hAnsi="Georgia"/>
          <w:sz w:val="20"/>
          <w:szCs w:val="20"/>
          <w:u w:val="single"/>
        </w:rPr>
        <w:t>Медицинский кабинет </w:t>
      </w:r>
      <w:r w:rsidRPr="009944E0">
        <w:rPr>
          <w:rFonts w:ascii="Georgia" w:hAnsi="Georgia"/>
          <w:sz w:val="20"/>
          <w:szCs w:val="20"/>
        </w:rPr>
        <w:t>оснащен всем необходимым оборудованием</w:t>
      </w:r>
      <w:proofErr w:type="gramStart"/>
      <w:r w:rsidRPr="009944E0">
        <w:rPr>
          <w:rFonts w:ascii="Georgia" w:hAnsi="Georgia"/>
          <w:sz w:val="20"/>
          <w:szCs w:val="20"/>
        </w:rPr>
        <w:t xml:space="preserve"> ,</w:t>
      </w:r>
      <w:proofErr w:type="gramEnd"/>
      <w:r w:rsidRPr="009944E0">
        <w:rPr>
          <w:rFonts w:ascii="Georgia" w:hAnsi="Georgia"/>
          <w:sz w:val="20"/>
          <w:szCs w:val="20"/>
        </w:rPr>
        <w:t xml:space="preserve"> имеет лицензию на осуществление медицинской деятельности, прошел сертификацию. Медицинское обслуживание детей в Муниципально</w:t>
      </w:r>
      <w:r>
        <w:rPr>
          <w:rFonts w:ascii="Georgia" w:hAnsi="Georgia"/>
          <w:sz w:val="20"/>
          <w:szCs w:val="20"/>
        </w:rPr>
        <w:t xml:space="preserve">м казенном </w:t>
      </w:r>
      <w:r w:rsidRPr="009944E0">
        <w:rPr>
          <w:rFonts w:ascii="Georgia" w:hAnsi="Georgia"/>
          <w:sz w:val="20"/>
          <w:szCs w:val="20"/>
        </w:rPr>
        <w:t>дошкольно</w:t>
      </w:r>
      <w:r>
        <w:rPr>
          <w:rFonts w:ascii="Georgia" w:hAnsi="Georgia"/>
          <w:sz w:val="20"/>
          <w:szCs w:val="20"/>
        </w:rPr>
        <w:t>м</w:t>
      </w:r>
      <w:r w:rsidRPr="009944E0">
        <w:rPr>
          <w:rFonts w:ascii="Georgia" w:hAnsi="Georgia"/>
          <w:sz w:val="20"/>
          <w:szCs w:val="20"/>
        </w:rPr>
        <w:t xml:space="preserve"> образовательно</w:t>
      </w:r>
      <w:r>
        <w:rPr>
          <w:rFonts w:ascii="Georgia" w:hAnsi="Georgia"/>
          <w:sz w:val="20"/>
          <w:szCs w:val="20"/>
        </w:rPr>
        <w:t>м</w:t>
      </w:r>
      <w:r w:rsidRPr="009944E0">
        <w:rPr>
          <w:rFonts w:ascii="Georgia" w:hAnsi="Georgia"/>
          <w:sz w:val="20"/>
          <w:szCs w:val="20"/>
        </w:rPr>
        <w:t xml:space="preserve"> учреждени</w:t>
      </w:r>
      <w:r>
        <w:rPr>
          <w:rFonts w:ascii="Georgia" w:hAnsi="Georgia"/>
          <w:sz w:val="20"/>
          <w:szCs w:val="20"/>
        </w:rPr>
        <w:t>и</w:t>
      </w:r>
      <w:r w:rsidRPr="009944E0">
        <w:rPr>
          <w:rStyle w:val="apple-converted-space"/>
          <w:rFonts w:ascii="Georgia" w:hAnsi="Georgia"/>
          <w:sz w:val="20"/>
          <w:szCs w:val="20"/>
        </w:rPr>
        <w:t> </w:t>
      </w:r>
      <w:r w:rsidRPr="009944E0">
        <w:rPr>
          <w:rFonts w:ascii="Georgia" w:hAnsi="Georgia"/>
          <w:sz w:val="20"/>
          <w:szCs w:val="20"/>
        </w:rPr>
        <w:t xml:space="preserve">«Детский сад № </w:t>
      </w:r>
      <w:r>
        <w:rPr>
          <w:rFonts w:ascii="Georgia" w:hAnsi="Georgia"/>
          <w:sz w:val="20"/>
          <w:szCs w:val="20"/>
        </w:rPr>
        <w:t>3 «Тополек»</w:t>
      </w:r>
      <w:r w:rsidRPr="009944E0">
        <w:rPr>
          <w:rFonts w:ascii="Georgia" w:hAnsi="Georgia"/>
          <w:sz w:val="20"/>
          <w:szCs w:val="20"/>
        </w:rPr>
        <w:t xml:space="preserve"> строится на основе нормативно-правовых документов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детей при поступлении их в дошкольное учреждение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172B50" w:rsidRPr="009944E0" w:rsidRDefault="00172B50" w:rsidP="00172B50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Медицинским персоналом даются рекомендации для каждого ребенка. Сбор информации и наблюдения помогают установке временной динамики психологических, деятельных и эмоциональных качеств детей. Устанавливается щадящий режим, закаливание, двигательная активность – все согласовывается с родителями. Дети с хроническими заболеваниями, часто болеющие дети берутся на учет, с последующими оздоровительными мероприятиями. Медицинские работники проводят оценку физического развития детей с определением групп здоровья. Воспитание у дошкольников потребности в здоровом образе жизни (сбалансированное питание, профилактика вредных привычек, развитие познавательного интереса к окружающему, закаливание и охрана здоровья детей, ознакомление с основами </w:t>
      </w:r>
      <w:proofErr w:type="spellStart"/>
      <w:r w:rsidRPr="009944E0">
        <w:rPr>
          <w:rFonts w:ascii="Georgia" w:hAnsi="Georgia"/>
          <w:sz w:val="20"/>
          <w:szCs w:val="20"/>
        </w:rPr>
        <w:t>валеологии</w:t>
      </w:r>
      <w:proofErr w:type="spellEnd"/>
      <w:r w:rsidRPr="009944E0">
        <w:rPr>
          <w:rFonts w:ascii="Georgia" w:hAnsi="Georgia"/>
          <w:sz w:val="20"/>
          <w:szCs w:val="20"/>
        </w:rPr>
        <w:t>) дают положительные результаты.</w:t>
      </w:r>
    </w:p>
    <w:p w:rsidR="007567B2" w:rsidRDefault="007567B2">
      <w:bookmarkStart w:id="0" w:name="_GoBack"/>
      <w:bookmarkEnd w:id="0"/>
    </w:p>
    <w:sectPr w:rsidR="0075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50"/>
    <w:rsid w:val="00172B50"/>
    <w:rsid w:val="007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2B50"/>
    <w:rPr>
      <w:b/>
      <w:bCs/>
    </w:rPr>
  </w:style>
  <w:style w:type="paragraph" w:styleId="a4">
    <w:name w:val="Normal (Web)"/>
    <w:basedOn w:val="a"/>
    <w:rsid w:val="0017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2B50"/>
    <w:rPr>
      <w:b/>
      <w:bCs/>
    </w:rPr>
  </w:style>
  <w:style w:type="paragraph" w:styleId="a4">
    <w:name w:val="Normal (Web)"/>
    <w:basedOn w:val="a"/>
    <w:rsid w:val="0017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2017-12-05T18:30:00Z</dcterms:created>
  <dcterms:modified xsi:type="dcterms:W3CDTF">2017-12-05T18:30:00Z</dcterms:modified>
</cp:coreProperties>
</file>