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72B" w:rsidRPr="009944E0" w:rsidRDefault="0005772B" w:rsidP="0005772B">
      <w:pPr>
        <w:pStyle w:val="a4"/>
        <w:spacing w:before="0" w:beforeAutospacing="0" w:after="0" w:afterAutospacing="0" w:line="312" w:lineRule="atLeast"/>
        <w:jc w:val="both"/>
        <w:rPr>
          <w:rFonts w:ascii="Georgia" w:hAnsi="Georgia"/>
          <w:sz w:val="20"/>
          <w:szCs w:val="20"/>
        </w:rPr>
      </w:pPr>
      <w:r w:rsidRPr="009944E0">
        <w:rPr>
          <w:rStyle w:val="a3"/>
          <w:rFonts w:ascii="Georgia" w:hAnsi="Georgia"/>
          <w:sz w:val="20"/>
          <w:szCs w:val="20"/>
          <w:u w:val="single"/>
        </w:rPr>
        <w:t xml:space="preserve">В </w:t>
      </w:r>
      <w:r>
        <w:rPr>
          <w:rStyle w:val="a3"/>
          <w:rFonts w:ascii="Georgia" w:hAnsi="Georgia"/>
          <w:sz w:val="20"/>
          <w:szCs w:val="20"/>
          <w:u w:val="single"/>
        </w:rPr>
        <w:t xml:space="preserve">4 </w:t>
      </w:r>
      <w:bookmarkStart w:id="0" w:name="_GoBack"/>
      <w:bookmarkEnd w:id="0"/>
      <w:r w:rsidRPr="009944E0">
        <w:rPr>
          <w:rStyle w:val="a3"/>
          <w:rFonts w:ascii="Georgia" w:hAnsi="Georgia"/>
          <w:sz w:val="20"/>
          <w:szCs w:val="20"/>
          <w:u w:val="single"/>
        </w:rPr>
        <w:t>группах </w:t>
      </w:r>
      <w:r w:rsidRPr="009944E0">
        <w:rPr>
          <w:rFonts w:ascii="Georgia" w:hAnsi="Georgia"/>
          <w:sz w:val="20"/>
          <w:szCs w:val="20"/>
        </w:rPr>
        <w:t>созданы условия для индивидуальных и коллективных игр, самостоятельной активности детей (музыкально-познавательной и исследовательской, проектной и интеллектуальной, театрализованной деятельности и др.). Это позволяет детям организовывать разные игры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игр и увлечений. Среда своевременно изменяется (обновляется) с учетом программы, усложняющегося уровня умений детей и их половых различий. В каждой группе есть «Экологический уголок» с различными видами растений и оборудованием по уходу за ними, каждое растение имеет паспорт, собраны коллекции семян и гербарии, много дидактических игр, пособия для экспериментальной деятельности. Создается видеотека.</w:t>
      </w:r>
    </w:p>
    <w:p w:rsidR="007567B2" w:rsidRDefault="007567B2"/>
    <w:sectPr w:rsidR="0075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2B"/>
    <w:rsid w:val="0005772B"/>
    <w:rsid w:val="0075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5772B"/>
    <w:rPr>
      <w:b/>
      <w:bCs/>
    </w:rPr>
  </w:style>
  <w:style w:type="paragraph" w:styleId="a4">
    <w:name w:val="Normal (Web)"/>
    <w:basedOn w:val="a"/>
    <w:rsid w:val="0005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5772B"/>
    <w:rPr>
      <w:b/>
      <w:bCs/>
    </w:rPr>
  </w:style>
  <w:style w:type="paragraph" w:styleId="a4">
    <w:name w:val="Normal (Web)"/>
    <w:basedOn w:val="a"/>
    <w:rsid w:val="0005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2017-12-05T18:22:00Z</dcterms:created>
  <dcterms:modified xsi:type="dcterms:W3CDTF">2017-12-05T18:22:00Z</dcterms:modified>
</cp:coreProperties>
</file>